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2B3" w14:textId="0FBB6560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126"/>
        <w:gridCol w:w="4819"/>
      </w:tblGrid>
      <w:tr w:rsidR="001F3ACD" w:rsidRPr="00317385" w14:paraId="1467DA02" w14:textId="77777777" w:rsidTr="459BC9C5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F940B9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79379F3" w14:textId="57950599" w:rsidR="001F3ACD" w:rsidRPr="00A4269D" w:rsidRDefault="3B29FB71" w:rsidP="1005CC99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1005CC99">
              <w:rPr>
                <w:rFonts w:ascii="Arial" w:hAnsi="Arial" w:cs="Arial"/>
                <w:b/>
                <w:bCs/>
                <w:noProof/>
                <w:lang w:val="en-US"/>
              </w:rPr>
              <w:t>CONTINUOUS ENGAGEMENT</w:t>
            </w:r>
            <w:r w:rsidR="00F185BE" w:rsidRPr="1005CC99">
              <w:rPr>
                <w:rFonts w:ascii="Arial" w:hAnsi="Arial" w:cs="Arial"/>
                <w:b/>
                <w:bCs/>
                <w:noProof/>
                <w:lang w:val="en-US"/>
              </w:rPr>
              <w:t xml:space="preserve"> </w:t>
            </w:r>
            <w:r w:rsidR="216B3CF4" w:rsidRPr="1005CC99">
              <w:rPr>
                <w:rFonts w:ascii="Arial" w:hAnsi="Arial" w:cs="Arial"/>
                <w:b/>
                <w:bCs/>
                <w:noProof/>
                <w:lang w:val="en-US"/>
              </w:rPr>
              <w:t>-</w:t>
            </w:r>
            <w:r w:rsidR="00F185BE" w:rsidRPr="1005CC99">
              <w:rPr>
                <w:rFonts w:ascii="Arial" w:hAnsi="Arial" w:cs="Arial"/>
                <w:b/>
                <w:bCs/>
                <w:noProof/>
                <w:lang w:val="en-US"/>
              </w:rPr>
              <w:t xml:space="preserve"> </w:t>
            </w:r>
            <w:r w:rsidR="263F15B7" w:rsidRPr="1005CC99">
              <w:rPr>
                <w:rFonts w:ascii="Arial" w:hAnsi="Arial" w:cs="Arial"/>
                <w:b/>
                <w:bCs/>
                <w:noProof/>
                <w:lang w:val="en-US"/>
              </w:rPr>
              <w:t>COMMENT</w:t>
            </w:r>
            <w:r w:rsidR="216B3CF4" w:rsidRPr="1005CC99">
              <w:rPr>
                <w:rFonts w:ascii="Arial" w:hAnsi="Arial" w:cs="Arial"/>
                <w:b/>
                <w:bCs/>
                <w:noProof/>
                <w:lang w:val="en-US"/>
              </w:rPr>
              <w:t>S</w:t>
            </w:r>
            <w:r w:rsidR="263F15B7" w:rsidRPr="1005CC99">
              <w:rPr>
                <w:rFonts w:ascii="Arial" w:hAnsi="Arial" w:cs="Arial"/>
                <w:b/>
                <w:bCs/>
                <w:noProof/>
                <w:lang w:val="en-US"/>
              </w:rPr>
              <w:t xml:space="preserve"> SUBMISSION </w:t>
            </w:r>
            <w:r w:rsidR="1D0EFC41" w:rsidRPr="1005CC99">
              <w:rPr>
                <w:rFonts w:ascii="Arial" w:hAnsi="Arial" w:cs="Arial"/>
                <w:b/>
                <w:bCs/>
                <w:noProof/>
                <w:lang w:val="en-US"/>
              </w:rPr>
              <w:t xml:space="preserve">FORM </w:t>
            </w:r>
            <w:r w:rsidR="00F185BE" w:rsidRPr="1005CC99">
              <w:rPr>
                <w:rFonts w:ascii="Arial" w:hAnsi="Arial" w:cs="Arial"/>
                <w:b/>
                <w:bCs/>
                <w:noProof/>
                <w:lang w:val="en-US"/>
              </w:rPr>
              <w:t>FOR</w:t>
            </w:r>
            <w:r w:rsidR="1D0EFC41" w:rsidRPr="1005CC99">
              <w:rPr>
                <w:rFonts w:ascii="Arial" w:hAnsi="Arial" w:cs="Arial"/>
                <w:b/>
                <w:bCs/>
                <w:noProof/>
                <w:lang w:val="en-US"/>
              </w:rPr>
              <w:t xml:space="preserve"> ARTICLE 6.4</w:t>
            </w:r>
            <w:r w:rsidR="00F185BE" w:rsidRPr="1005CC99">
              <w:rPr>
                <w:rFonts w:ascii="Arial" w:hAnsi="Arial" w:cs="Arial"/>
                <w:b/>
                <w:bCs/>
                <w:noProof/>
                <w:lang w:val="en-US"/>
              </w:rPr>
              <w:t xml:space="preserve"> PROJECT</w:t>
            </w:r>
            <w:r w:rsidR="1D0EFC41" w:rsidRPr="1005CC99">
              <w:rPr>
                <w:rFonts w:ascii="Arial" w:hAnsi="Arial" w:cs="Arial"/>
                <w:b/>
                <w:bCs/>
                <w:noProof/>
                <w:lang w:val="en-US"/>
              </w:rPr>
              <w:t>S</w:t>
            </w:r>
            <w:r w:rsidR="00F185BE" w:rsidRPr="1005CC99">
              <w:rPr>
                <w:rFonts w:ascii="Arial" w:hAnsi="Arial" w:cs="Arial"/>
                <w:b/>
                <w:bCs/>
                <w:noProof/>
                <w:lang w:val="en-US"/>
              </w:rPr>
              <w:t xml:space="preserve"> </w:t>
            </w:r>
          </w:p>
          <w:p w14:paraId="2FBA2D47" w14:textId="77777777" w:rsidR="001F3ACD" w:rsidRPr="00A4269D" w:rsidRDefault="001F3ACD" w:rsidP="00C360E2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A4269D">
              <w:rPr>
                <w:rFonts w:ascii="Arial" w:hAnsi="Arial" w:cs="Arial"/>
                <w:b/>
                <w:noProof/>
                <w:lang w:val="en-US"/>
              </w:rPr>
              <w:t>(Version 01.0)</w:t>
            </w:r>
          </w:p>
        </w:tc>
      </w:tr>
      <w:tr w:rsidR="00CA15B7" w:rsidRPr="00317385" w14:paraId="2AD44757" w14:textId="77777777" w:rsidTr="459BC9C5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0E42109" w14:textId="1407F8FF" w:rsidR="00CA15B7" w:rsidRPr="00317385" w:rsidRDefault="00CA15B7" w:rsidP="007B5D40">
            <w:pPr>
              <w:pStyle w:val="SectionTitle"/>
            </w:pPr>
            <w:r w:rsidRPr="00317385">
              <w:t xml:space="preserve">Details of the project </w:t>
            </w:r>
            <w:r w:rsidR="00F33509">
              <w:t>and the submitter of the comment</w:t>
            </w:r>
          </w:p>
        </w:tc>
      </w:tr>
      <w:tr w:rsidR="00CA15B7" w:rsidRPr="00317385" w14:paraId="67652B01" w14:textId="77777777" w:rsidTr="459BC9C5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40124FD8" w:rsidR="00CA15B7" w:rsidRPr="00317385" w:rsidRDefault="0054198C" w:rsidP="007B5D40">
            <w:pPr>
              <w:pStyle w:val="RegLeftInstructionCell"/>
            </w:pPr>
            <w:r>
              <w:t>Project title</w:t>
            </w:r>
            <w:r w:rsidR="006648DA">
              <w:t>:</w:t>
            </w:r>
          </w:p>
        </w:tc>
        <w:tc>
          <w:tcPr>
            <w:tcW w:w="6945" w:type="dxa"/>
            <w:gridSpan w:val="2"/>
            <w:vAlign w:val="center"/>
          </w:tcPr>
          <w:p w14:paraId="1B6D6D88" w14:textId="7631F17B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181B38F7" w14:textId="3F061244" w:rsidR="00CA15B7" w:rsidRPr="00317385" w:rsidRDefault="00575BB9" w:rsidP="00091B2D">
            <w:pPr>
              <w:pStyle w:val="RegTypePara"/>
              <w:spacing w:before="0" w:after="120"/>
              <w:ind w:right="113"/>
              <w:jc w:val="both"/>
            </w:pPr>
            <w:r>
              <w:rPr>
                <w:i/>
                <w:iCs/>
                <w:color w:val="0070C0"/>
              </w:rPr>
              <w:t>Provide</w:t>
            </w:r>
            <w:r w:rsidR="00D646CC" w:rsidRPr="00317385">
              <w:rPr>
                <w:i/>
                <w:iCs/>
                <w:color w:val="0070C0"/>
              </w:rPr>
              <w:t xml:space="preserve"> </w:t>
            </w:r>
            <w:r w:rsidR="006A5B08">
              <w:rPr>
                <w:i/>
                <w:iCs/>
                <w:color w:val="0070C0"/>
              </w:rPr>
              <w:t>the</w:t>
            </w:r>
            <w:r w:rsidR="001F3ACD">
              <w:rPr>
                <w:i/>
                <w:iCs/>
                <w:color w:val="0070C0"/>
              </w:rPr>
              <w:t xml:space="preserve"> </w:t>
            </w:r>
            <w:r w:rsidR="0054198C">
              <w:rPr>
                <w:i/>
                <w:iCs/>
                <w:color w:val="0070C0"/>
              </w:rPr>
              <w:t>project</w:t>
            </w:r>
            <w:r w:rsidR="001F3ACD">
              <w:rPr>
                <w:i/>
                <w:iCs/>
                <w:color w:val="0070C0"/>
              </w:rPr>
              <w:t xml:space="preserve"> </w:t>
            </w:r>
            <w:r w:rsidR="00D646CC" w:rsidRPr="00317385">
              <w:rPr>
                <w:i/>
                <w:iCs/>
                <w:color w:val="0070C0"/>
              </w:rPr>
              <w:t>title</w:t>
            </w:r>
          </w:p>
        </w:tc>
      </w:tr>
      <w:tr w:rsidR="00CA15B7" w:rsidRPr="00317385" w14:paraId="1B4F2ADD" w14:textId="77777777" w:rsidTr="459BC9C5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F2FA5F2" w14:textId="2AE8CD22" w:rsidR="00CA15B7" w:rsidRPr="00317385" w:rsidRDefault="006648DA" w:rsidP="007B5D40">
            <w:pPr>
              <w:pStyle w:val="RegLeftInstructionCell"/>
            </w:pPr>
            <w:r>
              <w:t xml:space="preserve">Project </w:t>
            </w:r>
            <w:r w:rsidR="00CA15B7" w:rsidRPr="00317385">
              <w:t>UNFCCC reference number: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C0090F4" w14:textId="3B85EAD3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51FE13EC" w14:textId="2D545CFA" w:rsidR="00CA15B7" w:rsidRPr="00317385" w:rsidRDefault="00575BB9" w:rsidP="00091B2D">
            <w:pPr>
              <w:pStyle w:val="RegTypePara"/>
              <w:spacing w:before="0" w:after="120"/>
              <w:ind w:right="113"/>
              <w:jc w:val="both"/>
            </w:pPr>
            <w:r>
              <w:rPr>
                <w:i/>
                <w:iCs/>
                <w:color w:val="0070C0"/>
              </w:rPr>
              <w:t>Provide</w:t>
            </w:r>
            <w:r w:rsidR="008F7AA7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54198C">
              <w:rPr>
                <w:i/>
                <w:iCs/>
                <w:color w:val="0070C0"/>
              </w:rPr>
              <w:t>project</w:t>
            </w:r>
            <w:r w:rsidR="008F7AA7" w:rsidRPr="00317385">
              <w:rPr>
                <w:i/>
                <w:iCs/>
                <w:color w:val="0070C0"/>
              </w:rPr>
              <w:t xml:space="preserve"> </w:t>
            </w:r>
          </w:p>
        </w:tc>
      </w:tr>
      <w:tr w:rsidR="007A1593" w:rsidRPr="00317385" w14:paraId="62A80DB9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472C29DD" w14:textId="53740E55" w:rsidR="007A1593" w:rsidRPr="00317385" w:rsidRDefault="007A1593" w:rsidP="007A1593">
            <w:pPr>
              <w:pStyle w:val="RegLeftInstructionCell"/>
            </w:pPr>
            <w:r>
              <w:t>Contact details of the submitter of the comment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E33729B" w14:textId="22E8AF9F" w:rsidR="007A1593" w:rsidRPr="00474832" w:rsidRDefault="00E43761" w:rsidP="0024191B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474832">
              <w:rPr>
                <w:b/>
                <w:bCs/>
              </w:rPr>
              <w:t>Name of submitter: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4EEB5D" w14:textId="78C60D8D" w:rsidR="007A1593" w:rsidRPr="0024191B" w:rsidRDefault="2800C0AD" w:rsidP="1005CC99">
            <w:pPr>
              <w:pStyle w:val="RegTypePara"/>
              <w:spacing w:before="60" w:after="60"/>
              <w:ind w:right="113"/>
              <w:rPr>
                <w:i/>
                <w:iCs/>
                <w:color w:val="0070C0"/>
              </w:rPr>
            </w:pPr>
            <w:r>
              <w:t xml:space="preserve">&gt;&gt; </w:t>
            </w:r>
            <w:r w:rsidRPr="1005CC99">
              <w:rPr>
                <w:i/>
                <w:iCs/>
                <w:color w:val="0070C0"/>
              </w:rPr>
              <w:t>Provide the name of the individual or organization submitting the comments</w:t>
            </w:r>
          </w:p>
        </w:tc>
      </w:tr>
      <w:tr w:rsidR="004E5EDF" w:rsidRPr="00317385" w14:paraId="053948AB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7724190E" w14:textId="77777777" w:rsidR="004E5EDF" w:rsidRDefault="004E5EDF" w:rsidP="004E5EDF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3D2A92F" w14:textId="7DD5CE07" w:rsidR="004E5EDF" w:rsidRPr="00596C51" w:rsidRDefault="00596C51" w:rsidP="004E5EDF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596C51">
              <w:rPr>
                <w:b/>
                <w:bCs/>
              </w:rPr>
              <w:t>Contact person</w:t>
            </w:r>
            <w:r w:rsidR="00DD106C">
              <w:rPr>
                <w:b/>
                <w:bCs/>
              </w:rPr>
              <w:t xml:space="preserve"> (if applicable):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E22885" w14:textId="737F8E28" w:rsidR="004E5EDF" w:rsidRPr="0024191B" w:rsidRDefault="00596C51" w:rsidP="004E5EDF">
            <w:pPr>
              <w:pStyle w:val="RegTypePara"/>
              <w:spacing w:before="60" w:after="60"/>
              <w:ind w:right="113"/>
            </w:pPr>
            <w:r>
              <w:t xml:space="preserve">&gt;&gt; </w:t>
            </w:r>
            <w:r w:rsidRPr="001A662F">
              <w:rPr>
                <w:i/>
                <w:iCs/>
                <w:color w:val="0070C0"/>
              </w:rPr>
              <w:t>Provide the name of the contact person if the submitter is an organization</w:t>
            </w:r>
          </w:p>
        </w:tc>
      </w:tr>
      <w:tr w:rsidR="00596C51" w:rsidRPr="00317385" w14:paraId="5E13B81B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01A56D24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135F65C" w14:textId="0E4DD017" w:rsidR="00596C51" w:rsidRPr="00F53A65" w:rsidRDefault="47318664" w:rsidP="1005CC99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1005CC99">
              <w:rPr>
                <w:b/>
                <w:bCs/>
              </w:rPr>
              <w:t>E-mail</w:t>
            </w:r>
            <w:r w:rsidR="5E3F610B" w:rsidRPr="1005CC99">
              <w:rPr>
                <w:b/>
                <w:bCs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58A737" w14:textId="7E72C26A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>
              <w:rPr>
                <w:szCs w:val="20"/>
              </w:rPr>
              <w:t xml:space="preserve"> </w:t>
            </w:r>
            <w:r w:rsidRPr="001A662F">
              <w:rPr>
                <w:i/>
                <w:iCs/>
                <w:color w:val="0070C0"/>
              </w:rPr>
              <w:t xml:space="preserve">Provide the e-mail of the </w:t>
            </w:r>
            <w:r w:rsidR="00DD106C" w:rsidRPr="001A662F">
              <w:rPr>
                <w:i/>
                <w:iCs/>
                <w:color w:val="0070C0"/>
              </w:rPr>
              <w:t>individual or contact person</w:t>
            </w:r>
          </w:p>
        </w:tc>
      </w:tr>
      <w:tr w:rsidR="00596C51" w:rsidRPr="00317385" w14:paraId="184E95FB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358AC1EB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5138079" w14:textId="3DBDCC4A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Address</w:t>
            </w:r>
            <w:r w:rsidR="00DD106C"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3E339B" w14:textId="1A42D2AB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DD106C">
              <w:rPr>
                <w:szCs w:val="20"/>
              </w:rPr>
              <w:t xml:space="preserve"> </w:t>
            </w:r>
            <w:r w:rsidR="00DD106C" w:rsidRPr="001A662F">
              <w:rPr>
                <w:i/>
                <w:iCs/>
                <w:color w:val="0070C0"/>
              </w:rPr>
              <w:t xml:space="preserve">Provide the address </w:t>
            </w:r>
            <w:r w:rsidR="00945BF3" w:rsidRPr="001A662F">
              <w:rPr>
                <w:i/>
                <w:iCs/>
                <w:color w:val="0070C0"/>
              </w:rPr>
              <w:t>of the individual or organization</w:t>
            </w:r>
          </w:p>
        </w:tc>
      </w:tr>
      <w:tr w:rsidR="00596C51" w:rsidRPr="00317385" w14:paraId="7DAC5559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19DC7B67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A5E57BC" w14:textId="3552F592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Telephone</w:t>
            </w:r>
            <w:r w:rsidR="00945BF3"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76E141" w14:textId="54DE7523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945BF3">
              <w:rPr>
                <w:szCs w:val="20"/>
              </w:rPr>
              <w:t xml:space="preserve"> </w:t>
            </w:r>
            <w:r w:rsidR="00945BF3" w:rsidRPr="001A662F">
              <w:rPr>
                <w:i/>
                <w:iCs/>
                <w:color w:val="0070C0"/>
              </w:rPr>
              <w:t>Provide the telephone of the individual or organization</w:t>
            </w:r>
          </w:p>
        </w:tc>
      </w:tr>
      <w:tr w:rsidR="00596C51" w:rsidRPr="00317385" w14:paraId="1FBB040B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57533642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5EB0167" w14:textId="1E95E575" w:rsidR="00596C51" w:rsidRPr="00F53A65" w:rsidRDefault="00945BF3" w:rsidP="00596C51">
            <w:pPr>
              <w:pStyle w:val="RegTypePara"/>
              <w:spacing w:before="60" w:after="60"/>
              <w:ind w:right="113"/>
            </w:pPr>
            <w:r>
              <w:rPr>
                <w:b/>
              </w:rPr>
              <w:t>Mobile (optional):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5576CB" w14:textId="28BCEBA4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945BF3">
              <w:rPr>
                <w:szCs w:val="20"/>
              </w:rPr>
              <w:t xml:space="preserve"> </w:t>
            </w:r>
            <w:r w:rsidR="00945BF3" w:rsidRPr="001A662F">
              <w:rPr>
                <w:i/>
                <w:iCs/>
                <w:color w:val="0070C0"/>
              </w:rPr>
              <w:t>Provide the mobile phone of the individual or organization</w:t>
            </w:r>
          </w:p>
        </w:tc>
      </w:tr>
      <w:tr w:rsidR="00596C51" w:rsidRPr="00317385" w14:paraId="18C4382B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6496D99C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153015C" w14:textId="77907CDD" w:rsidR="00596C51" w:rsidRPr="00F53A65" w:rsidRDefault="47318664" w:rsidP="1005CC99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459BC9C5">
              <w:rPr>
                <w:b/>
                <w:bCs/>
              </w:rPr>
              <w:t>Country</w:t>
            </w:r>
            <w:r w:rsidR="2D08AAA3" w:rsidRPr="459BC9C5">
              <w:rPr>
                <w:b/>
                <w:bCs/>
              </w:rPr>
              <w:t>:</w:t>
            </w: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-2022618911"/>
            <w:placeholder>
              <w:docPart w:val="7304F240E94D47BD99ACBCEF4C9411D2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481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A2717AF" w14:textId="3CE96B9D" w:rsidR="00596C51" w:rsidRPr="0024191B" w:rsidRDefault="00596C51" w:rsidP="00596C51">
                <w:pPr>
                  <w:pStyle w:val="RegTypePara"/>
                  <w:spacing w:before="60" w:after="60"/>
                  <w:ind w:right="113"/>
                </w:pPr>
                <w:r w:rsidRPr="0024191B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</w:tr>
      <w:tr w:rsidR="00596C51" w:rsidRPr="00317385" w14:paraId="6DD160DD" w14:textId="77777777" w:rsidTr="459BC9C5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2" w:type="dxa"/>
            <w:gridSpan w:val="2"/>
            <w:vMerge/>
          </w:tcPr>
          <w:p w14:paraId="3AAB87D0" w14:textId="77777777" w:rsidR="00596C51" w:rsidRDefault="00596C51" w:rsidP="00596C51">
            <w:pPr>
              <w:pStyle w:val="RegLeftInstructionCell"/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99FB8E7" w14:textId="7D130F6F" w:rsidR="00596C51" w:rsidRPr="00F53A65" w:rsidRDefault="00596C51" w:rsidP="00596C51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Website</w:t>
            </w:r>
            <w:r w:rsidR="00945BF3"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1860742" w14:textId="50F61C4D" w:rsidR="00596C51" w:rsidRPr="0024191B" w:rsidRDefault="00596C51" w:rsidP="00596C51">
            <w:pPr>
              <w:pStyle w:val="RegTypePara"/>
              <w:spacing w:before="60" w:after="60"/>
              <w:ind w:right="113"/>
            </w:pPr>
            <w:r w:rsidRPr="0024191B">
              <w:rPr>
                <w:szCs w:val="20"/>
              </w:rPr>
              <w:t>&gt;&gt;</w:t>
            </w:r>
            <w:r w:rsidR="00945BF3">
              <w:rPr>
                <w:szCs w:val="20"/>
              </w:rPr>
              <w:t xml:space="preserve"> </w:t>
            </w:r>
            <w:r w:rsidR="00945BF3" w:rsidRPr="001A662F">
              <w:rPr>
                <w:i/>
                <w:iCs/>
                <w:color w:val="0070C0"/>
              </w:rPr>
              <w:t>Provide the website of the organization</w:t>
            </w:r>
            <w:r w:rsidR="00AB65F9">
              <w:rPr>
                <w:i/>
                <w:iCs/>
                <w:color w:val="0070C0"/>
              </w:rPr>
              <w:t xml:space="preserve"> or social media profiles of individuals</w:t>
            </w:r>
          </w:p>
        </w:tc>
      </w:tr>
    </w:tbl>
    <w:p w14:paraId="1E1BE461" w14:textId="77777777" w:rsidR="00CA15B7" w:rsidRPr="00317385" w:rsidRDefault="00CA15B7" w:rsidP="00CA15B7">
      <w:r w:rsidRPr="00317385">
        <w:br w:type="page"/>
      </w:r>
    </w:p>
    <w:tbl>
      <w:tblPr>
        <w:tblW w:w="959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  <w:gridCol w:w="10"/>
      </w:tblGrid>
      <w:tr w:rsidR="00CA15B7" w:rsidRPr="00317385" w14:paraId="56E14622" w14:textId="77777777" w:rsidTr="005E3531">
        <w:trPr>
          <w:gridAfter w:val="1"/>
          <w:wAfter w:w="10" w:type="dxa"/>
          <w:trHeight w:val="454"/>
        </w:trPr>
        <w:tc>
          <w:tcPr>
            <w:tcW w:w="9582" w:type="dxa"/>
            <w:shd w:val="clear" w:color="auto" w:fill="CCCCCC"/>
            <w:vAlign w:val="center"/>
          </w:tcPr>
          <w:p w14:paraId="2F15155C" w14:textId="43D390BB" w:rsidR="00CA15B7" w:rsidRPr="00317385" w:rsidRDefault="00CA15B7">
            <w:pPr>
              <w:pStyle w:val="RegSectionLevel1"/>
              <w:numPr>
                <w:ilvl w:val="1"/>
                <w:numId w:val="22"/>
              </w:numPr>
              <w:spacing w:after="120"/>
              <w:rPr>
                <w:szCs w:val="22"/>
              </w:rPr>
            </w:pPr>
            <w:r w:rsidRPr="00317385">
              <w:rPr>
                <w:szCs w:val="22"/>
              </w:rPr>
              <w:lastRenderedPageBreak/>
              <w:tab/>
            </w:r>
            <w:r w:rsidR="00F33509">
              <w:rPr>
                <w:szCs w:val="22"/>
              </w:rPr>
              <w:t>C</w:t>
            </w:r>
            <w:r w:rsidR="00E132C1">
              <w:rPr>
                <w:szCs w:val="22"/>
              </w:rPr>
              <w:t>OMMENTS</w:t>
            </w:r>
          </w:p>
        </w:tc>
      </w:tr>
      <w:tr w:rsidR="005E3531" w:rsidRPr="00317385" w14:paraId="3CDBF2F3" w14:textId="77777777" w:rsidTr="005E3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587" w:type="dxa"/>
            <w:gridSpan w:val="2"/>
            <w:shd w:val="clear" w:color="auto" w:fill="FFFFFF" w:themeFill="background1"/>
            <w:vAlign w:val="center"/>
          </w:tcPr>
          <w:p w14:paraId="410E6BCA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</w:pPr>
            <w:r w:rsidRPr="00317385">
              <w:t>&gt;&gt;</w:t>
            </w:r>
          </w:p>
          <w:p w14:paraId="195C6343" w14:textId="77777777" w:rsidR="005E3531" w:rsidRPr="00814177" w:rsidRDefault="005E3531" w:rsidP="005E353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Write down the comments, bearing in mind that c</w:t>
            </w:r>
            <w:r w:rsidRPr="00814177">
              <w:rPr>
                <w:i/>
                <w:iCs/>
                <w:color w:val="0070C0"/>
              </w:rPr>
              <w:t>omments from stakeholders shall:</w:t>
            </w:r>
          </w:p>
          <w:p w14:paraId="0858B98A" w14:textId="77777777" w:rsidR="005E3531" w:rsidRPr="00814177" w:rsidRDefault="005E3531" w:rsidP="005E353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  <w:r w:rsidRPr="00814177">
              <w:rPr>
                <w:i/>
                <w:iCs/>
                <w:color w:val="0070C0"/>
              </w:rPr>
              <w:t xml:space="preserve">(a) Be specific to the </w:t>
            </w:r>
            <w:proofErr w:type="gramStart"/>
            <w:r w:rsidRPr="00814177">
              <w:rPr>
                <w:i/>
                <w:iCs/>
                <w:color w:val="0070C0"/>
              </w:rPr>
              <w:t>project;</w:t>
            </w:r>
            <w:proofErr w:type="gramEnd"/>
            <w:r w:rsidRPr="00814177">
              <w:rPr>
                <w:i/>
                <w:iCs/>
                <w:color w:val="0070C0"/>
              </w:rPr>
              <w:t xml:space="preserve"> </w:t>
            </w:r>
          </w:p>
          <w:p w14:paraId="4ED29F73" w14:textId="77777777" w:rsidR="005E3531" w:rsidRDefault="005E3531" w:rsidP="005E353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  <w:r w:rsidRPr="00814177">
              <w:rPr>
                <w:i/>
                <w:iCs/>
                <w:color w:val="0070C0"/>
              </w:rPr>
              <w:t>(b) Be related to the compliance with applicable Article 6.4 mechanism rules and regulations</w:t>
            </w:r>
            <w:r w:rsidRPr="00317385">
              <w:rPr>
                <w:i/>
                <w:iCs/>
                <w:color w:val="0070C0"/>
              </w:rPr>
              <w:t>.</w:t>
            </w:r>
          </w:p>
          <w:p w14:paraId="013BE116" w14:textId="77777777" w:rsidR="005E3531" w:rsidRDefault="005E3531" w:rsidP="005E353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7136C874" w14:textId="77777777" w:rsidR="005E3531" w:rsidRDefault="005E3531" w:rsidP="005E353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szCs w:val="20"/>
              </w:rPr>
            </w:pPr>
            <w:r>
              <w:rPr>
                <w:i/>
                <w:iCs/>
                <w:color w:val="0070C0"/>
              </w:rPr>
              <w:t>For comments involving appeal and grievance related to the project, please refer to the procedure “</w:t>
            </w:r>
            <w:r w:rsidRPr="00000B06">
              <w:rPr>
                <w:i/>
                <w:iCs/>
                <w:color w:val="0070C0"/>
              </w:rPr>
              <w:t>Appeal and grievance processes under the</w:t>
            </w:r>
            <w:r>
              <w:rPr>
                <w:i/>
                <w:iCs/>
                <w:color w:val="0070C0"/>
              </w:rPr>
              <w:t xml:space="preserve"> </w:t>
            </w:r>
            <w:r w:rsidRPr="00000B06">
              <w:rPr>
                <w:i/>
                <w:iCs/>
                <w:color w:val="0070C0"/>
              </w:rPr>
              <w:t>Article 6.4 mechanism</w:t>
            </w:r>
            <w:r>
              <w:rPr>
                <w:i/>
                <w:iCs/>
                <w:color w:val="0070C0"/>
              </w:rPr>
              <w:t xml:space="preserve">”, available at </w:t>
            </w:r>
            <w:hyperlink r:id="rId12" w:history="1">
              <w:r w:rsidRPr="00290FDB">
                <w:rPr>
                  <w:rStyle w:val="Hyperlink"/>
                  <w:i/>
                  <w:iCs/>
                </w:rPr>
                <w:t>https://unfccc.int/sites/default/files/resource/A6.4-PROC-GOV-006.pdf</w:t>
              </w:r>
            </w:hyperlink>
            <w:r>
              <w:rPr>
                <w:rStyle w:val="Hyperlink"/>
                <w:i/>
                <w:iCs/>
              </w:rPr>
              <w:t xml:space="preserve"> </w:t>
            </w:r>
          </w:p>
          <w:p w14:paraId="0A033E98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3984F096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3C0E7A24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12709424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03EFF37C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275C9DB0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271A20E9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306D586C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6DE5EF8A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292365D7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4E06A160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6F69C985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4864F7DD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6485BF8F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7A12CED3" w14:textId="77777777" w:rsidR="005E3531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3E957AD9" w14:textId="77777777" w:rsidR="005E3531" w:rsidRPr="00814177" w:rsidRDefault="005E3531" w:rsidP="003E4761">
            <w:pPr>
              <w:pStyle w:val="ParaTickBox"/>
              <w:tabs>
                <w:tab w:val="clear" w:pos="510"/>
              </w:tabs>
              <w:ind w:left="57" w:right="57" w:firstLine="0"/>
              <w:jc w:val="both"/>
              <w:rPr>
                <w:i/>
                <w:iCs/>
                <w:color w:val="0070C0"/>
              </w:rPr>
            </w:pPr>
          </w:p>
          <w:p w14:paraId="0796BCF7" w14:textId="77777777" w:rsidR="005E3531" w:rsidRPr="00317385" w:rsidRDefault="005E3531" w:rsidP="003E4761">
            <w:pPr>
              <w:pStyle w:val="RegSectionLevel1"/>
              <w:numPr>
                <w:ilvl w:val="0"/>
                <w:numId w:val="0"/>
              </w:numPr>
              <w:spacing w:after="120"/>
              <w:rPr>
                <w:szCs w:val="22"/>
              </w:rPr>
            </w:pPr>
          </w:p>
        </w:tc>
      </w:tr>
    </w:tbl>
    <w:p w14:paraId="094D8950" w14:textId="77777777" w:rsidR="005E3531" w:rsidRDefault="005E3531" w:rsidP="0051616F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613075F1" w14:textId="77777777" w:rsidR="005E3531" w:rsidRDefault="005E3531" w:rsidP="0051616F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20CE6812" w14:textId="77777777" w:rsidR="005E3531" w:rsidRDefault="005E3531" w:rsidP="0051616F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79B1B24E" w14:textId="77777777" w:rsidR="005E3531" w:rsidRDefault="005E3531" w:rsidP="0051616F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28BDAB28" w14:textId="77777777" w:rsidR="005E3531" w:rsidRDefault="005E3531" w:rsidP="0051616F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53C984BB" w14:textId="77777777" w:rsidR="005E3531" w:rsidRDefault="005E3531" w:rsidP="0051616F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15098D45" w14:textId="77777777" w:rsidR="005E3531" w:rsidRDefault="005E3531" w:rsidP="0051616F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1644E457" w14:textId="74F5CEC0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3C9B1BE4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3C9B1BE4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3C9B1BE4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2378C3FD" w:rsidR="000F589B" w:rsidRPr="00647D1E" w:rsidRDefault="00177B0A" w:rsidP="009E2612">
            <w:pPr>
              <w:pStyle w:val="SDMDocInfoText"/>
            </w:pPr>
            <w:r>
              <w:t>20</w:t>
            </w:r>
            <w:r w:rsidR="009349DE">
              <w:t xml:space="preserve"> </w:t>
            </w:r>
            <w:r>
              <w:t>June</w:t>
            </w:r>
            <w:r w:rsidR="009349DE">
              <w:t xml:space="preserve"> </w:t>
            </w:r>
            <w:r w:rsidR="0051616F">
              <w:t>202</w:t>
            </w:r>
            <w:r w:rsidR="00E31D46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02D29258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18DDA772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3C9B1BE4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4D93A8F3" w:rsidR="000F589B" w:rsidRPr="0056518A" w:rsidRDefault="000F589B" w:rsidP="009E2612">
            <w:pPr>
              <w:pStyle w:val="SDMDocInfoText"/>
              <w:jc w:val="left"/>
            </w:pPr>
            <w:r w:rsidRPr="00D76508">
              <w:t xml:space="preserve">Decision Class: </w:t>
            </w:r>
            <w:r w:rsidR="0051616F" w:rsidRPr="00D76508">
              <w:t>Regulatory</w:t>
            </w:r>
            <w:r w:rsidRPr="00D76508">
              <w:br/>
              <w:t xml:space="preserve">Document Type: </w:t>
            </w:r>
            <w:r w:rsidR="00206257" w:rsidRPr="00D76508">
              <w:t>Form</w:t>
            </w:r>
            <w:r w:rsidRPr="00D76508">
              <w:br/>
              <w:t xml:space="preserve">Business Function: </w:t>
            </w:r>
            <w:r w:rsidR="0051616F" w:rsidRPr="00D76508">
              <w:t>A6.4 activity cycle</w:t>
            </w:r>
            <w:r w:rsidRPr="00D76508">
              <w:br/>
              <w:t xml:space="preserve">Keywords: </w:t>
            </w:r>
            <w:r w:rsidR="0051616F" w:rsidRPr="00D76508">
              <w:t xml:space="preserve">A6.4 mechanism, A6.4 projects, </w:t>
            </w:r>
            <w:r w:rsidR="004C55AB">
              <w:t>communications, unsolicited submission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DFF1" w14:textId="77777777" w:rsidR="008B5270" w:rsidRDefault="008B5270">
      <w:r>
        <w:separator/>
      </w:r>
    </w:p>
    <w:p w14:paraId="3B38DFB7" w14:textId="77777777" w:rsidR="008B5270" w:rsidRDefault="008B5270"/>
  </w:endnote>
  <w:endnote w:type="continuationSeparator" w:id="0">
    <w:p w14:paraId="511DB850" w14:textId="77777777" w:rsidR="008B5270" w:rsidRDefault="008B5270">
      <w:r>
        <w:continuationSeparator/>
      </w:r>
    </w:p>
    <w:p w14:paraId="7C34B75D" w14:textId="77777777" w:rsidR="008B5270" w:rsidRDefault="008B5270"/>
  </w:endnote>
  <w:endnote w:type="continuationNotice" w:id="1">
    <w:p w14:paraId="6EC028F6" w14:textId="77777777" w:rsidR="008B5270" w:rsidRDefault="008B5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150C" w14:textId="77777777" w:rsidR="008B5270" w:rsidRDefault="008B5270">
      <w:r>
        <w:separator/>
      </w:r>
    </w:p>
  </w:footnote>
  <w:footnote w:type="continuationSeparator" w:id="0">
    <w:p w14:paraId="79289108" w14:textId="77777777" w:rsidR="008B5270" w:rsidRDefault="008B5270">
      <w:r>
        <w:continuationSeparator/>
      </w:r>
    </w:p>
    <w:p w14:paraId="2450CF40" w14:textId="77777777" w:rsidR="008B5270" w:rsidRDefault="008B5270"/>
  </w:footnote>
  <w:footnote w:type="continuationNotice" w:id="1">
    <w:p w14:paraId="63CFDD33" w14:textId="77777777" w:rsidR="008B5270" w:rsidRDefault="008B5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ABC1C43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AF2DC9">
      <w:t>0</w:t>
    </w:r>
    <w:r w:rsidR="00177B0A">
      <w:t>75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9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5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9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20C5"/>
    <w:multiLevelType w:val="multilevel"/>
    <w:tmpl w:val="4A76EE7C"/>
    <w:numStyleLink w:val="SDMPDDPoASectionList"/>
  </w:abstractNum>
  <w:abstractNum w:abstractNumId="21" w15:restartNumberingAfterBreak="0">
    <w:nsid w:val="6B392DA7"/>
    <w:multiLevelType w:val="multilevel"/>
    <w:tmpl w:val="5EDE06C6"/>
    <w:numStyleLink w:val="SDMParaList"/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3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2"/>
  </w:num>
  <w:num w:numId="5" w16cid:durableId="457069922">
    <w:abstractNumId w:val="4"/>
  </w:num>
  <w:num w:numId="6" w16cid:durableId="1730417528">
    <w:abstractNumId w:val="18"/>
  </w:num>
  <w:num w:numId="7" w16cid:durableId="1030570928">
    <w:abstractNumId w:val="5"/>
  </w:num>
  <w:num w:numId="8" w16cid:durableId="1818107315">
    <w:abstractNumId w:val="21"/>
  </w:num>
  <w:num w:numId="9" w16cid:durableId="113794178">
    <w:abstractNumId w:val="11"/>
  </w:num>
  <w:num w:numId="10" w16cid:durableId="782067950">
    <w:abstractNumId w:val="1"/>
  </w:num>
  <w:num w:numId="11" w16cid:durableId="1390231986">
    <w:abstractNumId w:val="20"/>
  </w:num>
  <w:num w:numId="12" w16cid:durableId="712121393">
    <w:abstractNumId w:val="25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24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4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7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6"/>
  </w:num>
  <w:num w:numId="24" w16cid:durableId="1910729631">
    <w:abstractNumId w:val="2"/>
  </w:num>
  <w:num w:numId="25" w16cid:durableId="949818011">
    <w:abstractNumId w:val="19"/>
  </w:num>
  <w:num w:numId="26" w16cid:durableId="1257056592">
    <w:abstractNumId w:val="7"/>
  </w:num>
  <w:num w:numId="27" w16cid:durableId="154343380">
    <w:abstractNumId w:val="7"/>
  </w:num>
  <w:num w:numId="28" w16cid:durableId="644509983">
    <w:abstractNumId w:val="7"/>
  </w:num>
  <w:num w:numId="29" w16cid:durableId="1338071647">
    <w:abstractNumId w:val="7"/>
  </w:num>
  <w:num w:numId="30" w16cid:durableId="666249372">
    <w:abstractNumId w:val="7"/>
  </w:num>
  <w:num w:numId="31" w16cid:durableId="1152678284">
    <w:abstractNumId w:val="7"/>
  </w:num>
  <w:num w:numId="32" w16cid:durableId="1546483726">
    <w:abstractNumId w:val="7"/>
  </w:num>
  <w:num w:numId="33" w16cid:durableId="1102723465">
    <w:abstractNumId w:val="7"/>
  </w:num>
  <w:num w:numId="34" w16cid:durableId="1498839830">
    <w:abstractNumId w:val="7"/>
  </w:num>
  <w:num w:numId="35" w16cid:durableId="63646448">
    <w:abstractNumId w:val="7"/>
  </w:num>
  <w:num w:numId="36" w16cid:durableId="2068992776">
    <w:abstractNumId w:val="7"/>
  </w:num>
  <w:num w:numId="37" w16cid:durableId="1425566910">
    <w:abstractNumId w:val="7"/>
  </w:num>
  <w:num w:numId="38" w16cid:durableId="1811098138">
    <w:abstractNumId w:val="7"/>
  </w:num>
  <w:num w:numId="39" w16cid:durableId="1000081176">
    <w:abstractNumId w:val="7"/>
  </w:num>
  <w:num w:numId="40" w16cid:durableId="314846211">
    <w:abstractNumId w:val="7"/>
  </w:num>
  <w:num w:numId="41" w16cid:durableId="1959336895">
    <w:abstractNumId w:val="7"/>
  </w:num>
  <w:num w:numId="42" w16cid:durableId="784033359">
    <w:abstractNumId w:val="7"/>
  </w:num>
  <w:num w:numId="43" w16cid:durableId="1975988060">
    <w:abstractNumId w:val="7"/>
  </w:num>
  <w:num w:numId="44" w16cid:durableId="2103993138">
    <w:abstractNumId w:val="7"/>
  </w:num>
  <w:num w:numId="45" w16cid:durableId="1327326139">
    <w:abstractNumId w:val="7"/>
  </w:num>
  <w:num w:numId="46" w16cid:durableId="720253485">
    <w:abstractNumId w:val="7"/>
  </w:num>
  <w:num w:numId="47" w16cid:durableId="2102487323">
    <w:abstractNumId w:val="7"/>
  </w:num>
  <w:num w:numId="48" w16cid:durableId="1926181331">
    <w:abstractNumId w:val="7"/>
  </w:num>
  <w:num w:numId="49" w16cid:durableId="537819215">
    <w:abstractNumId w:val="7"/>
  </w:num>
  <w:num w:numId="50" w16cid:durableId="576213518">
    <w:abstractNumId w:val="7"/>
  </w:num>
  <w:num w:numId="51" w16cid:durableId="1495563743">
    <w:abstractNumId w:val="7"/>
  </w:num>
  <w:num w:numId="52" w16cid:durableId="1817331515">
    <w:abstractNumId w:val="7"/>
  </w:num>
  <w:num w:numId="53" w16cid:durableId="273445137">
    <w:abstractNumId w:val="13"/>
  </w:num>
  <w:num w:numId="54" w16cid:durableId="1678072529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B06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DD1"/>
    <w:rsid w:val="00026B74"/>
    <w:rsid w:val="000272BE"/>
    <w:rsid w:val="0002784C"/>
    <w:rsid w:val="0003017A"/>
    <w:rsid w:val="00030383"/>
    <w:rsid w:val="0003094B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620"/>
    <w:rsid w:val="00051D2A"/>
    <w:rsid w:val="0005296D"/>
    <w:rsid w:val="00054DB7"/>
    <w:rsid w:val="00055532"/>
    <w:rsid w:val="00055579"/>
    <w:rsid w:val="00057843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9CF"/>
    <w:rsid w:val="000D3C8E"/>
    <w:rsid w:val="000D4DA6"/>
    <w:rsid w:val="000E2148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7C1A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7B0A"/>
    <w:rsid w:val="00177BB7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3F9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62F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1EB0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191B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7B5"/>
    <w:rsid w:val="00272BBC"/>
    <w:rsid w:val="002732BA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9BE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F0D3D"/>
    <w:rsid w:val="002F33DC"/>
    <w:rsid w:val="002F3BA0"/>
    <w:rsid w:val="002F4784"/>
    <w:rsid w:val="002F4D21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016C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4C96"/>
    <w:rsid w:val="003D6080"/>
    <w:rsid w:val="003D71FC"/>
    <w:rsid w:val="003D7558"/>
    <w:rsid w:val="003D77C4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BBA"/>
    <w:rsid w:val="003F3DC1"/>
    <w:rsid w:val="003F455F"/>
    <w:rsid w:val="003F46F6"/>
    <w:rsid w:val="003F5368"/>
    <w:rsid w:val="003F58D7"/>
    <w:rsid w:val="003F5C15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380E"/>
    <w:rsid w:val="00443A33"/>
    <w:rsid w:val="00443BAB"/>
    <w:rsid w:val="004440D2"/>
    <w:rsid w:val="0044608B"/>
    <w:rsid w:val="00447578"/>
    <w:rsid w:val="00447875"/>
    <w:rsid w:val="00450848"/>
    <w:rsid w:val="0045091E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832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5B05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5AB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51D"/>
    <w:rsid w:val="004D65B0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5995"/>
    <w:rsid w:val="004E5EDF"/>
    <w:rsid w:val="004E6296"/>
    <w:rsid w:val="004E631B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0E8B"/>
    <w:rsid w:val="00541118"/>
    <w:rsid w:val="00541521"/>
    <w:rsid w:val="00541859"/>
    <w:rsid w:val="0054198C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5063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BB9"/>
    <w:rsid w:val="00575CCA"/>
    <w:rsid w:val="00575D63"/>
    <w:rsid w:val="00576C3E"/>
    <w:rsid w:val="00576E63"/>
    <w:rsid w:val="0057771E"/>
    <w:rsid w:val="00577E4F"/>
    <w:rsid w:val="00577EFF"/>
    <w:rsid w:val="00580447"/>
    <w:rsid w:val="005804D3"/>
    <w:rsid w:val="00580F6D"/>
    <w:rsid w:val="005822C2"/>
    <w:rsid w:val="00582B82"/>
    <w:rsid w:val="00582D77"/>
    <w:rsid w:val="00583426"/>
    <w:rsid w:val="005848E2"/>
    <w:rsid w:val="00585A54"/>
    <w:rsid w:val="005861EB"/>
    <w:rsid w:val="0058649D"/>
    <w:rsid w:val="00590078"/>
    <w:rsid w:val="005902BE"/>
    <w:rsid w:val="00590E5C"/>
    <w:rsid w:val="005912DB"/>
    <w:rsid w:val="00591EF1"/>
    <w:rsid w:val="00593665"/>
    <w:rsid w:val="00593B81"/>
    <w:rsid w:val="0059523E"/>
    <w:rsid w:val="00596C51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4670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3531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5388"/>
    <w:rsid w:val="0062626C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6CC3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8DA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0C4F"/>
    <w:rsid w:val="0068189A"/>
    <w:rsid w:val="00681985"/>
    <w:rsid w:val="00682D4B"/>
    <w:rsid w:val="006833D7"/>
    <w:rsid w:val="006841BE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389C"/>
    <w:rsid w:val="006A5B08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5D77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6C4A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66DB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593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993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E91"/>
    <w:rsid w:val="007D78C4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13B5"/>
    <w:rsid w:val="007F1F1C"/>
    <w:rsid w:val="007F29D0"/>
    <w:rsid w:val="007F29E6"/>
    <w:rsid w:val="007F3AC7"/>
    <w:rsid w:val="007F3C5C"/>
    <w:rsid w:val="007F5206"/>
    <w:rsid w:val="007F6C62"/>
    <w:rsid w:val="007F6C97"/>
    <w:rsid w:val="007F7E7C"/>
    <w:rsid w:val="008018AB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177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09CE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198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21CC"/>
    <w:rsid w:val="008A21F3"/>
    <w:rsid w:val="008A2944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5270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53B0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1936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4996"/>
    <w:rsid w:val="00944E85"/>
    <w:rsid w:val="00945712"/>
    <w:rsid w:val="00945BF3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F08"/>
    <w:rsid w:val="00995C8B"/>
    <w:rsid w:val="00995DB1"/>
    <w:rsid w:val="009963E1"/>
    <w:rsid w:val="00997707"/>
    <w:rsid w:val="009978E3"/>
    <w:rsid w:val="009A0888"/>
    <w:rsid w:val="009A1B4A"/>
    <w:rsid w:val="009A305E"/>
    <w:rsid w:val="009A50AB"/>
    <w:rsid w:val="009A5413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AC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3A3E"/>
    <w:rsid w:val="009F46BC"/>
    <w:rsid w:val="009F4BC5"/>
    <w:rsid w:val="009F4BCE"/>
    <w:rsid w:val="009F5BEB"/>
    <w:rsid w:val="009F5EAE"/>
    <w:rsid w:val="009F6653"/>
    <w:rsid w:val="00A00621"/>
    <w:rsid w:val="00A0063F"/>
    <w:rsid w:val="00A007DB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269D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0E9B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4008"/>
    <w:rsid w:val="00AB4390"/>
    <w:rsid w:val="00AB5979"/>
    <w:rsid w:val="00AB5AC3"/>
    <w:rsid w:val="00AB5EFA"/>
    <w:rsid w:val="00AB65F9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D7CAE"/>
    <w:rsid w:val="00AE110F"/>
    <w:rsid w:val="00AE1825"/>
    <w:rsid w:val="00AE26AB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C9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34E"/>
    <w:rsid w:val="00B902EF"/>
    <w:rsid w:val="00B904D8"/>
    <w:rsid w:val="00B90C15"/>
    <w:rsid w:val="00B91406"/>
    <w:rsid w:val="00B91738"/>
    <w:rsid w:val="00B931BB"/>
    <w:rsid w:val="00B93859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4B8B"/>
    <w:rsid w:val="00BA4E10"/>
    <w:rsid w:val="00BA6003"/>
    <w:rsid w:val="00BA6D5E"/>
    <w:rsid w:val="00BA75A3"/>
    <w:rsid w:val="00BA75DF"/>
    <w:rsid w:val="00BB093F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7576"/>
    <w:rsid w:val="00BC15E7"/>
    <w:rsid w:val="00BC2547"/>
    <w:rsid w:val="00BC320A"/>
    <w:rsid w:val="00BC369D"/>
    <w:rsid w:val="00BC43C1"/>
    <w:rsid w:val="00BC519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0CBF"/>
    <w:rsid w:val="00C01384"/>
    <w:rsid w:val="00C01647"/>
    <w:rsid w:val="00C02647"/>
    <w:rsid w:val="00C032FD"/>
    <w:rsid w:val="00C03B38"/>
    <w:rsid w:val="00C0408E"/>
    <w:rsid w:val="00C04206"/>
    <w:rsid w:val="00C04638"/>
    <w:rsid w:val="00C05793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98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C25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072"/>
    <w:rsid w:val="00CC3A55"/>
    <w:rsid w:val="00CC422F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1D3"/>
    <w:rsid w:val="00CE72B4"/>
    <w:rsid w:val="00CF007F"/>
    <w:rsid w:val="00CF00D2"/>
    <w:rsid w:val="00CF08B1"/>
    <w:rsid w:val="00CF0DD3"/>
    <w:rsid w:val="00CF11D5"/>
    <w:rsid w:val="00CF127A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1FB4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4013D"/>
    <w:rsid w:val="00D406A3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169"/>
    <w:rsid w:val="00D74768"/>
    <w:rsid w:val="00D7551C"/>
    <w:rsid w:val="00D75BF1"/>
    <w:rsid w:val="00D76508"/>
    <w:rsid w:val="00D766B2"/>
    <w:rsid w:val="00D77CA2"/>
    <w:rsid w:val="00D77CC5"/>
    <w:rsid w:val="00D81179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06C"/>
    <w:rsid w:val="00DD18A3"/>
    <w:rsid w:val="00DD1E78"/>
    <w:rsid w:val="00DD358D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1FBD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30FC"/>
    <w:rsid w:val="00E04119"/>
    <w:rsid w:val="00E047F1"/>
    <w:rsid w:val="00E05ECC"/>
    <w:rsid w:val="00E05ED1"/>
    <w:rsid w:val="00E06B76"/>
    <w:rsid w:val="00E076E3"/>
    <w:rsid w:val="00E079F9"/>
    <w:rsid w:val="00E07CE5"/>
    <w:rsid w:val="00E1043C"/>
    <w:rsid w:val="00E10EB9"/>
    <w:rsid w:val="00E110DD"/>
    <w:rsid w:val="00E114AE"/>
    <w:rsid w:val="00E132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1D46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761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A4E"/>
    <w:rsid w:val="00E5229A"/>
    <w:rsid w:val="00E53662"/>
    <w:rsid w:val="00E53DF3"/>
    <w:rsid w:val="00E545C4"/>
    <w:rsid w:val="00E545E2"/>
    <w:rsid w:val="00E5559A"/>
    <w:rsid w:val="00E55BB9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7D6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4F9B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10D2"/>
    <w:rsid w:val="00EC12BA"/>
    <w:rsid w:val="00EC1480"/>
    <w:rsid w:val="00EC2911"/>
    <w:rsid w:val="00EC3EBC"/>
    <w:rsid w:val="00EC4B88"/>
    <w:rsid w:val="00EC5F7D"/>
    <w:rsid w:val="00EC6B58"/>
    <w:rsid w:val="00EC6BDF"/>
    <w:rsid w:val="00EC7CBC"/>
    <w:rsid w:val="00ED0A54"/>
    <w:rsid w:val="00ED12E1"/>
    <w:rsid w:val="00ED204B"/>
    <w:rsid w:val="00ED2A02"/>
    <w:rsid w:val="00ED3678"/>
    <w:rsid w:val="00ED39F0"/>
    <w:rsid w:val="00ED409A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844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185BE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3509"/>
    <w:rsid w:val="00F35211"/>
    <w:rsid w:val="00F35746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9D1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9"/>
    <w:rsid w:val="00F943DA"/>
    <w:rsid w:val="00F94B0E"/>
    <w:rsid w:val="00F9569C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432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1005CC99"/>
    <w:rsid w:val="15AF537F"/>
    <w:rsid w:val="18DDA772"/>
    <w:rsid w:val="1D0EFC41"/>
    <w:rsid w:val="216B3CF4"/>
    <w:rsid w:val="263F15B7"/>
    <w:rsid w:val="2800C0AD"/>
    <w:rsid w:val="2C6745F9"/>
    <w:rsid w:val="2D08AAA3"/>
    <w:rsid w:val="366ED664"/>
    <w:rsid w:val="3B29FB71"/>
    <w:rsid w:val="3C9B1BE4"/>
    <w:rsid w:val="459BC9C5"/>
    <w:rsid w:val="47318664"/>
    <w:rsid w:val="497F42FF"/>
    <w:rsid w:val="4A1F711C"/>
    <w:rsid w:val="4A443139"/>
    <w:rsid w:val="5E3F610B"/>
    <w:rsid w:val="5F868D64"/>
    <w:rsid w:val="7A5C9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uiPriority w:val="99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fccc.int/sites/default/files/resource/A6.4-PROC-GOV-00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04F240E94D47BD99ACBCEF4C94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B970A-D236-4BA2-9F67-0B3F75DE8C36}"/>
      </w:docPartPr>
      <w:docPartBody>
        <w:p w:rsidR="00D2001E" w:rsidRDefault="0002028B" w:rsidP="0002028B">
          <w:pPr>
            <w:pStyle w:val="7304F240E94D47BD99ACBCEF4C9411D2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028B"/>
    <w:rsid w:val="00033126"/>
    <w:rsid w:val="000460DF"/>
    <w:rsid w:val="0005332D"/>
    <w:rsid w:val="00077A29"/>
    <w:rsid w:val="000A6CAF"/>
    <w:rsid w:val="0017581F"/>
    <w:rsid w:val="00182B41"/>
    <w:rsid w:val="00197858"/>
    <w:rsid w:val="001A7C9F"/>
    <w:rsid w:val="001B1417"/>
    <w:rsid w:val="00200142"/>
    <w:rsid w:val="00302C90"/>
    <w:rsid w:val="00334BA9"/>
    <w:rsid w:val="003A0EAD"/>
    <w:rsid w:val="00450F4A"/>
    <w:rsid w:val="004D38CC"/>
    <w:rsid w:val="00586B9E"/>
    <w:rsid w:val="00616843"/>
    <w:rsid w:val="0062057D"/>
    <w:rsid w:val="0062372E"/>
    <w:rsid w:val="006558E2"/>
    <w:rsid w:val="00713A94"/>
    <w:rsid w:val="00757059"/>
    <w:rsid w:val="007A6792"/>
    <w:rsid w:val="007E368B"/>
    <w:rsid w:val="007F0690"/>
    <w:rsid w:val="007F1A75"/>
    <w:rsid w:val="00807CAD"/>
    <w:rsid w:val="0087401E"/>
    <w:rsid w:val="008C4E22"/>
    <w:rsid w:val="008C55E2"/>
    <w:rsid w:val="008D2325"/>
    <w:rsid w:val="009327DB"/>
    <w:rsid w:val="009500E7"/>
    <w:rsid w:val="00975FBB"/>
    <w:rsid w:val="00A96462"/>
    <w:rsid w:val="00AC7CF2"/>
    <w:rsid w:val="00AD41A2"/>
    <w:rsid w:val="00AF6D78"/>
    <w:rsid w:val="00B57DE3"/>
    <w:rsid w:val="00B76A9E"/>
    <w:rsid w:val="00BD2C5D"/>
    <w:rsid w:val="00C57286"/>
    <w:rsid w:val="00CE1D7C"/>
    <w:rsid w:val="00D2001E"/>
    <w:rsid w:val="00DA1AF5"/>
    <w:rsid w:val="00DC5ACD"/>
    <w:rsid w:val="00E25719"/>
    <w:rsid w:val="00E3101B"/>
    <w:rsid w:val="00E35D8E"/>
    <w:rsid w:val="00EF0D5B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28B"/>
    <w:rPr>
      <w:color w:val="808080"/>
    </w:rPr>
  </w:style>
  <w:style w:type="paragraph" w:customStyle="1" w:styleId="7304F240E94D47BD99ACBCEF4C9411D2">
    <w:name w:val="7304F240E94D47BD99ACBCEF4C9411D2"/>
    <w:rsid w:val="00020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A6.4-FORM-AC-075</Document_x0020_Symbol>
    <Doc_x002e_SymbolNumber xmlns="819ae873-75e1-413b-9d00-7af9258cf281">A6.4-FORM-AC-075</Doc_x002e_SymbolNumber>
    <Comments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3D576-2D6F-46C9-87ED-D95DD8D0D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1552</Characters>
  <Application>Microsoft Office Word</Application>
  <DocSecurity>0</DocSecurity>
  <Lines>12</Lines>
  <Paragraphs>3</Paragraphs>
  <ScaleCrop>false</ScaleCrop>
  <Company>UNFCCC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A6.4-FORM-AC-075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36</cp:revision>
  <cp:lastPrinted>2025-06-19T08:45:00Z</cp:lastPrinted>
  <dcterms:created xsi:type="dcterms:W3CDTF">2024-08-06T16:16:00Z</dcterms:created>
  <dcterms:modified xsi:type="dcterms:W3CDTF">2025-06-19T08:46:00Z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